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F5B013" w14:textId="77777777" w:rsidR="00E35562" w:rsidRPr="00894BF3" w:rsidRDefault="00E35562" w:rsidP="00E35562">
      <w:pPr>
        <w:spacing w:line="276" w:lineRule="auto"/>
        <w:ind w:left="7124" w:right="562"/>
        <w:rPr>
          <w:rFonts w:cs="Calibri"/>
          <w:sz w:val="22"/>
          <w:szCs w:val="22"/>
        </w:rPr>
      </w:pPr>
      <w:r w:rsidRPr="00894BF3">
        <w:rPr>
          <w:rFonts w:cs="Calibri"/>
          <w:sz w:val="22"/>
          <w:szCs w:val="22"/>
        </w:rPr>
        <w:t>Załącznik nr 5 do SWZ</w:t>
      </w:r>
    </w:p>
    <w:p w14:paraId="1370BA46" w14:textId="77777777" w:rsidR="00E35562" w:rsidRPr="00894BF3" w:rsidRDefault="00E35562" w:rsidP="00E35562">
      <w:pPr>
        <w:spacing w:line="276" w:lineRule="auto"/>
        <w:ind w:left="4" w:right="562"/>
        <w:rPr>
          <w:rFonts w:cs="Calibri"/>
          <w:sz w:val="22"/>
          <w:szCs w:val="22"/>
        </w:rPr>
      </w:pPr>
      <w:r w:rsidRPr="00894BF3">
        <w:rPr>
          <w:rFonts w:cs="Calibri"/>
          <w:sz w:val="22"/>
          <w:szCs w:val="22"/>
        </w:rPr>
        <w:t>..……………………………………………</w:t>
      </w:r>
    </w:p>
    <w:p w14:paraId="66A6BC16" w14:textId="77777777" w:rsidR="00E35562" w:rsidRPr="00894BF3" w:rsidRDefault="00E35562" w:rsidP="00E35562">
      <w:pPr>
        <w:spacing w:line="276" w:lineRule="auto"/>
        <w:ind w:left="4" w:right="562"/>
        <w:rPr>
          <w:rFonts w:cs="Calibri"/>
          <w:sz w:val="22"/>
          <w:szCs w:val="22"/>
        </w:rPr>
      </w:pPr>
      <w:r w:rsidRPr="00894BF3">
        <w:rPr>
          <w:rFonts w:cs="Calibri"/>
          <w:sz w:val="22"/>
          <w:szCs w:val="22"/>
        </w:rPr>
        <w:t>(</w:t>
      </w:r>
      <w:r w:rsidRPr="00894BF3">
        <w:rPr>
          <w:rFonts w:cs="Calibri"/>
          <w:i/>
          <w:sz w:val="22"/>
          <w:szCs w:val="22"/>
        </w:rPr>
        <w:t>Nazwa Wykonawcy, REGON</w:t>
      </w:r>
      <w:r w:rsidRPr="00894BF3">
        <w:rPr>
          <w:rFonts w:cs="Calibri"/>
          <w:sz w:val="22"/>
          <w:szCs w:val="22"/>
        </w:rPr>
        <w:t xml:space="preserve"> )</w:t>
      </w:r>
    </w:p>
    <w:p w14:paraId="258A7BB9" w14:textId="77777777" w:rsidR="00E35562" w:rsidRPr="00894BF3" w:rsidRDefault="00E35562" w:rsidP="00E35562">
      <w:pPr>
        <w:spacing w:line="276" w:lineRule="auto"/>
        <w:ind w:right="562"/>
        <w:rPr>
          <w:rFonts w:cs="Calibri"/>
          <w:b/>
          <w:sz w:val="22"/>
          <w:szCs w:val="22"/>
        </w:rPr>
      </w:pPr>
    </w:p>
    <w:p w14:paraId="4CB938FB" w14:textId="77777777" w:rsidR="00E35562" w:rsidRPr="00894BF3" w:rsidRDefault="00E35562" w:rsidP="00E35562">
      <w:pPr>
        <w:spacing w:line="276" w:lineRule="auto"/>
        <w:ind w:left="4" w:right="562"/>
        <w:jc w:val="center"/>
        <w:rPr>
          <w:rFonts w:cs="Calibri"/>
          <w:b/>
          <w:sz w:val="22"/>
          <w:szCs w:val="22"/>
        </w:rPr>
      </w:pPr>
      <w:r w:rsidRPr="00894BF3">
        <w:rPr>
          <w:rFonts w:cs="Calibri"/>
          <w:b/>
          <w:sz w:val="22"/>
          <w:szCs w:val="22"/>
        </w:rPr>
        <w:t>Oświadczenie na temat przynależności lub braku przynależności do grupy kapitałowej,</w:t>
      </w:r>
    </w:p>
    <w:p w14:paraId="78CBC7AD" w14:textId="77777777" w:rsidR="00E35562" w:rsidRPr="00894BF3" w:rsidRDefault="00E35562" w:rsidP="00E35562">
      <w:pPr>
        <w:spacing w:line="276" w:lineRule="auto"/>
        <w:ind w:left="4" w:right="562"/>
        <w:jc w:val="center"/>
        <w:rPr>
          <w:rFonts w:cs="Calibri"/>
          <w:b/>
          <w:sz w:val="22"/>
          <w:szCs w:val="22"/>
        </w:rPr>
      </w:pPr>
      <w:r w:rsidRPr="00894BF3">
        <w:rPr>
          <w:rFonts w:cs="Calibri"/>
          <w:b/>
          <w:sz w:val="22"/>
          <w:szCs w:val="22"/>
        </w:rPr>
        <w:t>o której mowa w art. 108 ust. 1 pkt 5 ustawy Prawo zamówień publicznych</w:t>
      </w:r>
    </w:p>
    <w:p w14:paraId="3CB83787" w14:textId="77777777" w:rsidR="00E35562" w:rsidRPr="00894BF3" w:rsidRDefault="00E35562" w:rsidP="00E35562">
      <w:pPr>
        <w:spacing w:line="276" w:lineRule="auto"/>
        <w:ind w:left="4" w:right="562"/>
        <w:jc w:val="center"/>
        <w:rPr>
          <w:rFonts w:cs="Calibri"/>
          <w:b/>
          <w:sz w:val="22"/>
          <w:szCs w:val="22"/>
        </w:rPr>
      </w:pPr>
    </w:p>
    <w:p w14:paraId="0236FD4E" w14:textId="28CC6C34" w:rsidR="00E35562" w:rsidRPr="00894BF3" w:rsidRDefault="00E35562" w:rsidP="00E35562">
      <w:pPr>
        <w:spacing w:line="276" w:lineRule="auto"/>
        <w:ind w:left="4" w:right="562"/>
        <w:rPr>
          <w:rFonts w:cs="Calibri"/>
          <w:sz w:val="22"/>
          <w:szCs w:val="22"/>
        </w:rPr>
      </w:pPr>
      <w:r w:rsidRPr="00894BF3">
        <w:rPr>
          <w:rFonts w:cs="Calibri"/>
          <w:sz w:val="22"/>
          <w:szCs w:val="22"/>
        </w:rPr>
        <w:t xml:space="preserve">Przystępując do postępowania o udzielenie zamówienia publicznego pn. </w:t>
      </w:r>
      <w:r w:rsidR="009B192A" w:rsidRPr="009B192A">
        <w:rPr>
          <w:rFonts w:cs="Calibri"/>
          <w:b/>
          <w:bCs/>
          <w:i/>
          <w:iCs/>
          <w:sz w:val="22"/>
          <w:szCs w:val="22"/>
        </w:rPr>
        <w:t>Cyfrowy ZOZ Dębica – Upgrade posiadanego systemu PACS/RIS wraz z integracją z PUI, znak sprawy: ZP-PN-21/2026</w:t>
      </w:r>
      <w:r w:rsidR="009B192A">
        <w:rPr>
          <w:rFonts w:cs="Calibri"/>
          <w:b/>
          <w:bCs/>
          <w:i/>
          <w:iCs/>
          <w:sz w:val="22"/>
          <w:szCs w:val="22"/>
        </w:rPr>
        <w:t xml:space="preserve"> </w:t>
      </w:r>
      <w:r w:rsidRPr="00894BF3">
        <w:rPr>
          <w:rFonts w:cs="Calibri"/>
          <w:sz w:val="22"/>
          <w:szCs w:val="22"/>
        </w:rPr>
        <w:t>informuję, że:</w:t>
      </w:r>
    </w:p>
    <w:p w14:paraId="12A042D9" w14:textId="77777777" w:rsidR="00E35562" w:rsidRPr="00894BF3" w:rsidRDefault="00E35562" w:rsidP="00E35562">
      <w:pPr>
        <w:spacing w:line="276" w:lineRule="auto"/>
        <w:ind w:left="4" w:right="562"/>
        <w:rPr>
          <w:rFonts w:cs="Calibri"/>
          <w:sz w:val="22"/>
          <w:szCs w:val="22"/>
        </w:rPr>
      </w:pPr>
    </w:p>
    <w:p w14:paraId="29314A70" w14:textId="426C4E90" w:rsidR="00E35562" w:rsidRPr="00894BF3" w:rsidRDefault="00E35562" w:rsidP="00E35562">
      <w:pPr>
        <w:numPr>
          <w:ilvl w:val="0"/>
          <w:numId w:val="5"/>
        </w:numPr>
        <w:spacing w:line="276" w:lineRule="auto"/>
        <w:ind w:right="562"/>
        <w:rPr>
          <w:rFonts w:cs="Calibri"/>
          <w:sz w:val="22"/>
          <w:szCs w:val="22"/>
        </w:rPr>
      </w:pPr>
      <w:r w:rsidRPr="00894BF3">
        <w:rPr>
          <w:rFonts w:cs="Calibri"/>
          <w:sz w:val="22"/>
          <w:szCs w:val="22"/>
        </w:rPr>
        <w:t xml:space="preserve">Wykonawca nie należy do tej samej grupy kapitałowej w rozumieniu ustawy z dnia 16 lutego 2007 r. o ochronie konkurencji i konsumentów </w:t>
      </w:r>
      <w:r w:rsidR="00892822" w:rsidRPr="00894BF3">
        <w:rPr>
          <w:rFonts w:cs="Calibri"/>
          <w:sz w:val="22"/>
          <w:szCs w:val="22"/>
        </w:rPr>
        <w:t>(</w:t>
      </w:r>
      <w:proofErr w:type="spellStart"/>
      <w:r w:rsidR="00892822" w:rsidRPr="00894BF3">
        <w:rPr>
          <w:rFonts w:cs="Calibri"/>
          <w:sz w:val="22"/>
          <w:szCs w:val="22"/>
        </w:rPr>
        <w:t>t.j</w:t>
      </w:r>
      <w:proofErr w:type="spellEnd"/>
      <w:r w:rsidR="00892822" w:rsidRPr="00894BF3">
        <w:rPr>
          <w:rFonts w:cs="Calibri"/>
          <w:sz w:val="22"/>
          <w:szCs w:val="22"/>
        </w:rPr>
        <w:t>. Dz. U. z 2025 r., poz. 1714</w:t>
      </w:r>
      <w:r w:rsidRPr="00894BF3">
        <w:rPr>
          <w:rFonts w:cs="Calibri"/>
          <w:sz w:val="22"/>
          <w:szCs w:val="22"/>
        </w:rPr>
        <w:t>) z Wykonawcami, którzy złożyli oferty w przedmiotowym postępowaniu o udzielenie zamówienia*</w:t>
      </w:r>
    </w:p>
    <w:p w14:paraId="63017FBB" w14:textId="77777777" w:rsidR="00E35562" w:rsidRPr="00894BF3" w:rsidRDefault="00E35562" w:rsidP="00E35562">
      <w:pPr>
        <w:spacing w:line="276" w:lineRule="auto"/>
        <w:ind w:right="562"/>
        <w:rPr>
          <w:rFonts w:cs="Calibri"/>
          <w:sz w:val="22"/>
          <w:szCs w:val="22"/>
        </w:rPr>
      </w:pPr>
    </w:p>
    <w:p w14:paraId="4B8E08FE" w14:textId="4AC00666" w:rsidR="00E35562" w:rsidRPr="00894BF3" w:rsidRDefault="00E35562" w:rsidP="00E35562">
      <w:pPr>
        <w:numPr>
          <w:ilvl w:val="0"/>
          <w:numId w:val="5"/>
        </w:numPr>
        <w:spacing w:line="276" w:lineRule="auto"/>
        <w:ind w:right="562"/>
        <w:rPr>
          <w:rFonts w:cs="Calibri"/>
          <w:sz w:val="22"/>
          <w:szCs w:val="22"/>
        </w:rPr>
      </w:pPr>
      <w:r w:rsidRPr="00894BF3">
        <w:rPr>
          <w:rFonts w:cs="Calibri"/>
          <w:sz w:val="22"/>
          <w:szCs w:val="22"/>
        </w:rPr>
        <w:t>Wykonawca należy do tej samej grupy kapitałowej w rozumieniu ustawy z dnia 16 lutego 2007 r. o ochronie konkurencji i konsumentów (</w:t>
      </w:r>
      <w:proofErr w:type="spellStart"/>
      <w:r w:rsidR="00892822" w:rsidRPr="00894BF3">
        <w:rPr>
          <w:rFonts w:cs="Calibri"/>
          <w:sz w:val="22"/>
          <w:szCs w:val="22"/>
        </w:rPr>
        <w:t>t.j</w:t>
      </w:r>
      <w:proofErr w:type="spellEnd"/>
      <w:r w:rsidR="00892822" w:rsidRPr="00894BF3">
        <w:rPr>
          <w:rFonts w:cs="Calibri"/>
          <w:sz w:val="22"/>
          <w:szCs w:val="22"/>
        </w:rPr>
        <w:t>. Dz. U. z 2025 r., poz. 1714</w:t>
      </w:r>
      <w:r w:rsidRPr="00894BF3">
        <w:rPr>
          <w:rFonts w:cs="Calibri"/>
          <w:sz w:val="22"/>
          <w:szCs w:val="22"/>
        </w:rPr>
        <w:t>) z następującym Wykonawcą/</w:t>
      </w:r>
      <w:proofErr w:type="spellStart"/>
      <w:r w:rsidRPr="00894BF3">
        <w:rPr>
          <w:rFonts w:cs="Calibri"/>
          <w:sz w:val="22"/>
          <w:szCs w:val="22"/>
        </w:rPr>
        <w:t>cami</w:t>
      </w:r>
      <w:proofErr w:type="spellEnd"/>
      <w:r w:rsidRPr="00894BF3">
        <w:rPr>
          <w:rFonts w:cs="Calibri"/>
          <w:sz w:val="22"/>
          <w:szCs w:val="22"/>
        </w:rPr>
        <w:t>, którzy złożyli ofertę, w której skład wchodzą następujące podmioty – w przypadku przynależności do grupy kapitałowej (podać nazwę/y podmiotu/ów)*:</w:t>
      </w:r>
    </w:p>
    <w:p w14:paraId="22FBCCDF" w14:textId="77777777" w:rsidR="00E35562" w:rsidRPr="00894BF3" w:rsidRDefault="00E35562" w:rsidP="00E35562">
      <w:pPr>
        <w:numPr>
          <w:ilvl w:val="0"/>
          <w:numId w:val="1"/>
        </w:numPr>
        <w:tabs>
          <w:tab w:val="left" w:pos="224"/>
        </w:tabs>
        <w:spacing w:line="276" w:lineRule="auto"/>
        <w:ind w:left="224" w:right="562" w:hanging="224"/>
        <w:rPr>
          <w:rFonts w:cs="Calibri"/>
          <w:sz w:val="22"/>
          <w:szCs w:val="22"/>
        </w:rPr>
      </w:pPr>
      <w:r w:rsidRPr="00894BF3">
        <w:rPr>
          <w:rFonts w:cs="Calibri"/>
          <w:sz w:val="22"/>
          <w:szCs w:val="22"/>
        </w:rPr>
        <w:t>……………………………………………………………………..……………………</w:t>
      </w:r>
    </w:p>
    <w:p w14:paraId="30EF3D43" w14:textId="77777777" w:rsidR="00E35562" w:rsidRPr="00894BF3" w:rsidRDefault="00E35562" w:rsidP="00E35562">
      <w:pPr>
        <w:numPr>
          <w:ilvl w:val="0"/>
          <w:numId w:val="1"/>
        </w:numPr>
        <w:tabs>
          <w:tab w:val="left" w:pos="224"/>
        </w:tabs>
        <w:spacing w:line="276" w:lineRule="auto"/>
        <w:ind w:left="224" w:right="562" w:hanging="224"/>
        <w:rPr>
          <w:rFonts w:cs="Calibri"/>
          <w:sz w:val="22"/>
          <w:szCs w:val="22"/>
        </w:rPr>
      </w:pPr>
      <w:r w:rsidRPr="00894BF3">
        <w:rPr>
          <w:rFonts w:cs="Calibri"/>
          <w:sz w:val="22"/>
          <w:szCs w:val="22"/>
        </w:rPr>
        <w:t>……………………………………………………………………..……………………</w:t>
      </w:r>
    </w:p>
    <w:p w14:paraId="650DFA4C" w14:textId="77777777" w:rsidR="00E35562" w:rsidRPr="00894BF3" w:rsidRDefault="00E35562" w:rsidP="00E35562">
      <w:pPr>
        <w:numPr>
          <w:ilvl w:val="0"/>
          <w:numId w:val="1"/>
        </w:numPr>
        <w:tabs>
          <w:tab w:val="left" w:pos="224"/>
        </w:tabs>
        <w:spacing w:line="276" w:lineRule="auto"/>
        <w:ind w:left="224" w:right="562" w:hanging="224"/>
        <w:rPr>
          <w:rFonts w:cs="Calibri"/>
          <w:sz w:val="22"/>
          <w:szCs w:val="22"/>
        </w:rPr>
      </w:pPr>
      <w:r w:rsidRPr="00894BF3">
        <w:rPr>
          <w:rFonts w:cs="Calibri"/>
          <w:sz w:val="22"/>
          <w:szCs w:val="22"/>
        </w:rPr>
        <w:t>……………………………………………………………………..……………………</w:t>
      </w:r>
    </w:p>
    <w:p w14:paraId="64480FF9" w14:textId="77777777" w:rsidR="00E35562" w:rsidRPr="00894BF3" w:rsidRDefault="00E35562" w:rsidP="00E35562">
      <w:pPr>
        <w:numPr>
          <w:ilvl w:val="0"/>
          <w:numId w:val="1"/>
        </w:numPr>
        <w:tabs>
          <w:tab w:val="left" w:pos="224"/>
        </w:tabs>
        <w:spacing w:line="276" w:lineRule="auto"/>
        <w:ind w:left="224" w:right="562" w:hanging="224"/>
        <w:rPr>
          <w:rFonts w:cs="Calibri"/>
          <w:sz w:val="22"/>
          <w:szCs w:val="22"/>
        </w:rPr>
      </w:pPr>
      <w:r w:rsidRPr="00894BF3">
        <w:rPr>
          <w:rFonts w:cs="Calibri"/>
          <w:sz w:val="22"/>
          <w:szCs w:val="22"/>
        </w:rPr>
        <w:t>……………………………………………………………………..……………………</w:t>
      </w:r>
    </w:p>
    <w:p w14:paraId="3B999F8B" w14:textId="281CC23F" w:rsidR="00E35562" w:rsidRPr="00894BF3" w:rsidRDefault="002112B9" w:rsidP="00E35562">
      <w:pPr>
        <w:spacing w:line="276" w:lineRule="auto"/>
        <w:ind w:left="4" w:right="562"/>
        <w:jc w:val="right"/>
        <w:rPr>
          <w:rFonts w:cs="Calibri"/>
          <w:i/>
          <w:sz w:val="22"/>
          <w:szCs w:val="22"/>
        </w:rPr>
      </w:pPr>
      <w:r w:rsidRPr="00894BF3">
        <w:rPr>
          <w:rFonts w:cs="Calibri"/>
          <w:i/>
          <w:sz w:val="22"/>
          <w:szCs w:val="22"/>
        </w:rPr>
        <w:t>……………………………………………………</w:t>
      </w:r>
    </w:p>
    <w:p w14:paraId="0F8A7A68" w14:textId="77777777" w:rsidR="00E35562" w:rsidRPr="00894BF3" w:rsidRDefault="00E35562" w:rsidP="00E35562">
      <w:pPr>
        <w:spacing w:line="276" w:lineRule="auto"/>
        <w:ind w:left="4" w:right="562"/>
        <w:jc w:val="right"/>
        <w:rPr>
          <w:rFonts w:cs="Calibri"/>
          <w:i/>
          <w:sz w:val="22"/>
          <w:szCs w:val="22"/>
        </w:rPr>
      </w:pPr>
      <w:r w:rsidRPr="00894BF3">
        <w:rPr>
          <w:rFonts w:cs="Calibri"/>
          <w:i/>
          <w:sz w:val="22"/>
          <w:szCs w:val="22"/>
        </w:rPr>
        <w:t>podpis osoby/</w:t>
      </w:r>
      <w:proofErr w:type="spellStart"/>
      <w:r w:rsidRPr="00894BF3">
        <w:rPr>
          <w:rFonts w:cs="Calibri"/>
          <w:i/>
          <w:sz w:val="22"/>
          <w:szCs w:val="22"/>
        </w:rPr>
        <w:t>ób</w:t>
      </w:r>
      <w:proofErr w:type="spellEnd"/>
      <w:r w:rsidRPr="00894BF3">
        <w:rPr>
          <w:rFonts w:cs="Calibri"/>
          <w:i/>
          <w:sz w:val="22"/>
          <w:szCs w:val="22"/>
        </w:rPr>
        <w:t xml:space="preserve"> uprawnionej/</w:t>
      </w:r>
      <w:proofErr w:type="spellStart"/>
      <w:r w:rsidRPr="00894BF3">
        <w:rPr>
          <w:rFonts w:cs="Calibri"/>
          <w:i/>
          <w:sz w:val="22"/>
          <w:szCs w:val="22"/>
        </w:rPr>
        <w:t>ych</w:t>
      </w:r>
      <w:proofErr w:type="spellEnd"/>
    </w:p>
    <w:p w14:paraId="4E869244" w14:textId="77777777" w:rsidR="00E35562" w:rsidRPr="00894BF3" w:rsidRDefault="00E35562" w:rsidP="00E35562">
      <w:pPr>
        <w:spacing w:line="276" w:lineRule="auto"/>
        <w:ind w:left="4" w:right="562"/>
        <w:jc w:val="right"/>
        <w:rPr>
          <w:rFonts w:cs="Calibri"/>
          <w:i/>
          <w:sz w:val="22"/>
          <w:szCs w:val="22"/>
        </w:rPr>
      </w:pPr>
      <w:r w:rsidRPr="00894BF3">
        <w:rPr>
          <w:rFonts w:cs="Calibri"/>
          <w:i/>
          <w:sz w:val="22"/>
          <w:szCs w:val="22"/>
        </w:rPr>
        <w:t>do reprezentowania Wykonawcy</w:t>
      </w:r>
    </w:p>
    <w:p w14:paraId="1BA6142C" w14:textId="77777777" w:rsidR="00E35562" w:rsidRPr="00894BF3" w:rsidRDefault="00E35562" w:rsidP="00E35562">
      <w:pPr>
        <w:numPr>
          <w:ilvl w:val="0"/>
          <w:numId w:val="2"/>
        </w:numPr>
        <w:tabs>
          <w:tab w:val="left" w:pos="164"/>
        </w:tabs>
        <w:spacing w:line="276" w:lineRule="auto"/>
        <w:ind w:left="164" w:right="562" w:hanging="164"/>
        <w:rPr>
          <w:rFonts w:cs="Calibri"/>
          <w:sz w:val="22"/>
          <w:szCs w:val="22"/>
        </w:rPr>
      </w:pPr>
      <w:r w:rsidRPr="00894BF3">
        <w:rPr>
          <w:rFonts w:cs="Calibri"/>
          <w:sz w:val="22"/>
          <w:szCs w:val="22"/>
        </w:rPr>
        <w:t>właściwe zaznaczyć znakiem X</w:t>
      </w:r>
    </w:p>
    <w:p w14:paraId="4D608AD0" w14:textId="77777777" w:rsidR="00E35562" w:rsidRPr="00894BF3" w:rsidRDefault="00E35562" w:rsidP="00E35562">
      <w:pPr>
        <w:spacing w:line="276" w:lineRule="auto"/>
        <w:ind w:left="144" w:right="562"/>
        <w:jc w:val="both"/>
        <w:rPr>
          <w:rFonts w:cs="Calibri"/>
          <w:i/>
          <w:sz w:val="22"/>
          <w:szCs w:val="22"/>
        </w:rPr>
      </w:pPr>
      <w:r w:rsidRPr="00894BF3">
        <w:rPr>
          <w:rFonts w:cs="Calibri"/>
          <w:i/>
          <w:sz w:val="22"/>
          <w:szCs w:val="22"/>
        </w:rPr>
        <w:t>Wraz ze złożeniem oświadczenia o przynależności do tej samej grupy kapitałowej z Wykonawcami, którzy złożyli odrębne oferty, Wykonawca może przedstawić dowody wykazujące, że przygotowali te oferty niezależnie od siebie.</w:t>
      </w:r>
    </w:p>
    <w:p w14:paraId="0BBA3B90" w14:textId="0FBD5D58" w:rsidR="00E35562" w:rsidRPr="00894BF3" w:rsidRDefault="00E35562" w:rsidP="00E35562">
      <w:pPr>
        <w:spacing w:line="276" w:lineRule="auto"/>
        <w:ind w:left="4" w:right="562"/>
        <w:jc w:val="both"/>
        <w:rPr>
          <w:rFonts w:cs="Calibri"/>
          <w:sz w:val="22"/>
          <w:szCs w:val="22"/>
        </w:rPr>
      </w:pPr>
      <w:r w:rsidRPr="00894BF3">
        <w:rPr>
          <w:rFonts w:cs="Calibri"/>
          <w:sz w:val="22"/>
          <w:szCs w:val="22"/>
        </w:rPr>
        <w:t>Zgodnie z art. 4 pkt. 14 ustawy z dnia 16 lutego 2007 r. o ochronie konkurencji i konsumentów (</w:t>
      </w:r>
      <w:proofErr w:type="spellStart"/>
      <w:r w:rsidRPr="00894BF3">
        <w:rPr>
          <w:rFonts w:cs="Calibri"/>
          <w:sz w:val="22"/>
          <w:szCs w:val="22"/>
        </w:rPr>
        <w:t>t.j</w:t>
      </w:r>
      <w:proofErr w:type="spellEnd"/>
      <w:r w:rsidRPr="00894BF3">
        <w:rPr>
          <w:rFonts w:cs="Calibri"/>
          <w:sz w:val="22"/>
          <w:szCs w:val="22"/>
        </w:rPr>
        <w:t>. Dz. U. z 202</w:t>
      </w:r>
      <w:r w:rsidR="00892822" w:rsidRPr="00894BF3">
        <w:rPr>
          <w:rFonts w:cs="Calibri"/>
          <w:sz w:val="22"/>
          <w:szCs w:val="22"/>
        </w:rPr>
        <w:t>5</w:t>
      </w:r>
      <w:r w:rsidRPr="00894BF3">
        <w:rPr>
          <w:rFonts w:cs="Calibri"/>
          <w:sz w:val="22"/>
          <w:szCs w:val="22"/>
        </w:rPr>
        <w:t xml:space="preserve"> r. poz. 1714) przez grupę kapitałową rozumie się wszystkich przedsiębiorców, którzy są kontrolowani w sposób bezpośredni lub pośredni przez jednego przedsiębiorcę, w tym również tego przedsiębiorcę.</w:t>
      </w:r>
    </w:p>
    <w:p w14:paraId="028BA94E" w14:textId="77777777" w:rsidR="00E35562" w:rsidRPr="00894BF3" w:rsidRDefault="00E35562" w:rsidP="00E35562">
      <w:pPr>
        <w:spacing w:line="276" w:lineRule="auto"/>
        <w:ind w:right="562"/>
        <w:rPr>
          <w:rFonts w:cs="Calibri"/>
          <w:b/>
          <w:sz w:val="22"/>
          <w:szCs w:val="22"/>
        </w:rPr>
      </w:pPr>
    </w:p>
    <w:p w14:paraId="42EACC55" w14:textId="77777777" w:rsidR="00E35562" w:rsidRPr="00894BF3" w:rsidRDefault="00E35562" w:rsidP="00E35562">
      <w:pPr>
        <w:spacing w:line="276" w:lineRule="auto"/>
        <w:ind w:right="562"/>
        <w:rPr>
          <w:rFonts w:cs="Calibri"/>
          <w:b/>
          <w:sz w:val="22"/>
          <w:szCs w:val="22"/>
        </w:rPr>
      </w:pPr>
    </w:p>
    <w:p w14:paraId="44ADBF29" w14:textId="77777777" w:rsidR="00E35562" w:rsidRPr="00894BF3" w:rsidRDefault="00E35562" w:rsidP="00E35562">
      <w:pPr>
        <w:spacing w:line="276" w:lineRule="auto"/>
        <w:ind w:right="562"/>
        <w:rPr>
          <w:rFonts w:cs="Calibri"/>
          <w:b/>
          <w:sz w:val="22"/>
          <w:szCs w:val="22"/>
        </w:rPr>
      </w:pPr>
    </w:p>
    <w:p w14:paraId="588B500D" w14:textId="77777777" w:rsidR="00E35562" w:rsidRPr="00894BF3" w:rsidRDefault="00E35562" w:rsidP="00E35562">
      <w:pPr>
        <w:spacing w:line="276" w:lineRule="auto"/>
        <w:ind w:right="562"/>
        <w:rPr>
          <w:rFonts w:cs="Calibri"/>
          <w:b/>
          <w:sz w:val="22"/>
          <w:szCs w:val="22"/>
        </w:rPr>
      </w:pPr>
    </w:p>
    <w:p w14:paraId="738AD97D" w14:textId="77777777" w:rsidR="00E35562" w:rsidRPr="00894BF3" w:rsidRDefault="00E35562" w:rsidP="00E35562">
      <w:pPr>
        <w:spacing w:line="276" w:lineRule="auto"/>
        <w:ind w:right="562"/>
        <w:rPr>
          <w:rFonts w:cs="Calibri"/>
          <w:b/>
          <w:sz w:val="22"/>
          <w:szCs w:val="22"/>
        </w:rPr>
      </w:pPr>
    </w:p>
    <w:p w14:paraId="30C6774A" w14:textId="77777777" w:rsidR="00E35562" w:rsidRPr="00894BF3" w:rsidRDefault="00E35562" w:rsidP="00E35562">
      <w:pPr>
        <w:spacing w:line="276" w:lineRule="auto"/>
        <w:ind w:right="562"/>
        <w:rPr>
          <w:rFonts w:cs="Calibri"/>
          <w:b/>
          <w:sz w:val="22"/>
          <w:szCs w:val="22"/>
        </w:rPr>
      </w:pPr>
    </w:p>
    <w:p w14:paraId="48DB147E" w14:textId="77777777" w:rsidR="00E35562" w:rsidRPr="00894BF3" w:rsidRDefault="00E35562" w:rsidP="00E35562">
      <w:pPr>
        <w:spacing w:line="276" w:lineRule="auto"/>
        <w:ind w:right="562"/>
        <w:rPr>
          <w:rFonts w:cs="Calibri"/>
          <w:b/>
          <w:sz w:val="22"/>
          <w:szCs w:val="22"/>
        </w:rPr>
        <w:sectPr w:rsidR="00E35562" w:rsidRPr="00894BF3" w:rsidSect="00E35562">
          <w:footerReference w:type="default" r:id="rId7"/>
          <w:pgSz w:w="11900" w:h="16838"/>
          <w:pgMar w:top="829" w:right="846" w:bottom="726" w:left="1416" w:header="0" w:footer="907" w:gutter="0"/>
          <w:cols w:space="0" w:equalWidth="0">
            <w:col w:w="9644"/>
          </w:cols>
          <w:docGrid w:linePitch="360"/>
        </w:sectPr>
      </w:pPr>
    </w:p>
    <w:p w14:paraId="17AE11F9" w14:textId="77777777" w:rsidR="00E35562" w:rsidRPr="00894BF3" w:rsidRDefault="00E35562" w:rsidP="00E35562">
      <w:pPr>
        <w:spacing w:line="276" w:lineRule="auto"/>
        <w:ind w:right="562"/>
        <w:rPr>
          <w:rFonts w:eastAsia="Times New Roman" w:cs="Calibri"/>
          <w:sz w:val="22"/>
          <w:szCs w:val="22"/>
        </w:rPr>
      </w:pPr>
      <w:bookmarkStart w:id="0" w:name="page49"/>
      <w:bookmarkEnd w:id="0"/>
    </w:p>
    <w:p w14:paraId="344C0309" w14:textId="77777777" w:rsidR="00ED0D99" w:rsidRPr="00894BF3" w:rsidRDefault="00ED0D99" w:rsidP="00ED0D99">
      <w:pPr>
        <w:spacing w:line="276" w:lineRule="auto"/>
        <w:ind w:right="562"/>
        <w:rPr>
          <w:rFonts w:cs="Calibri"/>
          <w:sz w:val="22"/>
          <w:szCs w:val="22"/>
        </w:rPr>
      </w:pPr>
      <w:r w:rsidRPr="00894BF3">
        <w:rPr>
          <w:rFonts w:cs="Calibri"/>
          <w:sz w:val="22"/>
          <w:szCs w:val="22"/>
        </w:rPr>
        <w:t>….……………………………………………</w:t>
      </w:r>
    </w:p>
    <w:p w14:paraId="7FD5B425" w14:textId="631D4F34" w:rsidR="00E35562" w:rsidRPr="00894BF3" w:rsidRDefault="00ED0D99" w:rsidP="00ED0D99">
      <w:pPr>
        <w:spacing w:line="276" w:lineRule="auto"/>
        <w:ind w:right="562"/>
        <w:rPr>
          <w:rFonts w:cs="Calibri"/>
          <w:sz w:val="22"/>
          <w:szCs w:val="22"/>
        </w:rPr>
      </w:pPr>
      <w:r w:rsidRPr="00894BF3">
        <w:rPr>
          <w:rFonts w:cs="Calibri"/>
          <w:sz w:val="22"/>
          <w:szCs w:val="22"/>
        </w:rPr>
        <w:t>(Nazwa Wykonawcy, REGON)</w:t>
      </w:r>
    </w:p>
    <w:p w14:paraId="76CD6FB7" w14:textId="77777777" w:rsidR="00ED0D99" w:rsidRPr="00894BF3" w:rsidRDefault="00ED0D99" w:rsidP="00E35562">
      <w:pPr>
        <w:spacing w:line="276" w:lineRule="auto"/>
        <w:ind w:right="562"/>
        <w:jc w:val="right"/>
        <w:rPr>
          <w:rFonts w:cs="Calibri"/>
          <w:sz w:val="22"/>
          <w:szCs w:val="22"/>
        </w:rPr>
      </w:pPr>
    </w:p>
    <w:p w14:paraId="446CF5A3" w14:textId="069DDF7B" w:rsidR="00E35562" w:rsidRPr="00894BF3" w:rsidRDefault="00E35562" w:rsidP="00E35562">
      <w:pPr>
        <w:spacing w:line="276" w:lineRule="auto"/>
        <w:ind w:right="562"/>
        <w:jc w:val="right"/>
        <w:rPr>
          <w:rFonts w:cs="Calibri"/>
          <w:sz w:val="22"/>
          <w:szCs w:val="22"/>
        </w:rPr>
      </w:pPr>
      <w:r w:rsidRPr="00894BF3">
        <w:rPr>
          <w:rFonts w:cs="Calibri"/>
          <w:sz w:val="22"/>
          <w:szCs w:val="22"/>
        </w:rPr>
        <w:t xml:space="preserve">Załącznik nr </w:t>
      </w:r>
      <w:r w:rsidR="009B192A">
        <w:rPr>
          <w:rFonts w:cs="Calibri"/>
          <w:sz w:val="22"/>
          <w:szCs w:val="22"/>
        </w:rPr>
        <w:t>6</w:t>
      </w:r>
      <w:r w:rsidRPr="00894BF3">
        <w:rPr>
          <w:rFonts w:cs="Calibri"/>
          <w:sz w:val="22"/>
          <w:szCs w:val="22"/>
        </w:rPr>
        <w:t xml:space="preserve"> do SWZ</w:t>
      </w:r>
    </w:p>
    <w:p w14:paraId="23185458" w14:textId="77777777" w:rsidR="00E35562" w:rsidRPr="00894BF3" w:rsidRDefault="00E35562" w:rsidP="00E35562">
      <w:pPr>
        <w:spacing w:line="276" w:lineRule="auto"/>
        <w:ind w:right="562"/>
        <w:jc w:val="center"/>
        <w:rPr>
          <w:rFonts w:cs="Calibri"/>
          <w:b/>
          <w:sz w:val="22"/>
          <w:szCs w:val="22"/>
        </w:rPr>
      </w:pPr>
      <w:r w:rsidRPr="00894BF3">
        <w:rPr>
          <w:rFonts w:cs="Calibri"/>
          <w:b/>
          <w:sz w:val="22"/>
          <w:szCs w:val="22"/>
        </w:rPr>
        <w:t>Oświadczenie na temat aktualności informacji zawartych w oświadczeniu, o którym mowa w art. 125 ust. 1 ustawy Prawo zamówień publicznych.</w:t>
      </w:r>
    </w:p>
    <w:p w14:paraId="01ECE83C" w14:textId="77777777" w:rsidR="00E35562" w:rsidRPr="00894BF3" w:rsidRDefault="00E35562" w:rsidP="00E35562">
      <w:pPr>
        <w:spacing w:line="276" w:lineRule="auto"/>
        <w:ind w:right="562"/>
        <w:jc w:val="both"/>
        <w:rPr>
          <w:rFonts w:cs="Calibri"/>
          <w:sz w:val="22"/>
          <w:szCs w:val="22"/>
        </w:rPr>
      </w:pPr>
    </w:p>
    <w:p w14:paraId="7EA54BEE" w14:textId="11B237FD" w:rsidR="00E35562" w:rsidRPr="00894BF3" w:rsidRDefault="00E35562" w:rsidP="00E35562">
      <w:pPr>
        <w:spacing w:line="276" w:lineRule="auto"/>
        <w:ind w:right="562"/>
        <w:jc w:val="both"/>
        <w:rPr>
          <w:rFonts w:cs="Calibri"/>
          <w:sz w:val="22"/>
          <w:szCs w:val="22"/>
        </w:rPr>
      </w:pPr>
      <w:r w:rsidRPr="00894BF3">
        <w:rPr>
          <w:rFonts w:cs="Calibri"/>
          <w:sz w:val="22"/>
          <w:szCs w:val="22"/>
        </w:rPr>
        <w:t xml:space="preserve">Przystępując do prowadzonego przez Zamawiającego postępowania o udzielenie zamówienia publicznego pn. </w:t>
      </w:r>
      <w:r w:rsidR="009B192A" w:rsidRPr="009B192A">
        <w:rPr>
          <w:rFonts w:cs="Calibri"/>
          <w:b/>
          <w:i/>
          <w:sz w:val="22"/>
          <w:szCs w:val="22"/>
        </w:rPr>
        <w:t xml:space="preserve">Cyfrowy ZOZ Dębica – Upgrade posiadanego systemu PACS/RIS wraz z integracją z PUI, znak sprawy: ZP-PN-21/2026 </w:t>
      </w:r>
      <w:r w:rsidRPr="00894BF3">
        <w:rPr>
          <w:rFonts w:cs="Calibri"/>
          <w:sz w:val="22"/>
          <w:szCs w:val="22"/>
        </w:rPr>
        <w:t>potwierdzam aktualność informacji zawartych w oświadczeniu, o którym mowa w art. 125 ust. 1 ustawy, w zakresie podstaw wykluczenia z postępowania wskazanych przez Zamawiającego, o których mowa w:</w:t>
      </w:r>
    </w:p>
    <w:p w14:paraId="265EF534" w14:textId="77777777" w:rsidR="00E35562" w:rsidRPr="00894BF3" w:rsidRDefault="00E35562" w:rsidP="00E35562">
      <w:pPr>
        <w:numPr>
          <w:ilvl w:val="0"/>
          <w:numId w:val="3"/>
        </w:numPr>
        <w:tabs>
          <w:tab w:val="left" w:pos="720"/>
        </w:tabs>
        <w:spacing w:line="276" w:lineRule="auto"/>
        <w:ind w:left="720" w:right="562" w:hanging="361"/>
        <w:rPr>
          <w:rFonts w:cs="Calibri"/>
          <w:sz w:val="22"/>
          <w:szCs w:val="22"/>
        </w:rPr>
      </w:pPr>
      <w:r w:rsidRPr="00894BF3">
        <w:rPr>
          <w:rFonts w:cs="Calibri"/>
          <w:sz w:val="22"/>
          <w:szCs w:val="22"/>
        </w:rPr>
        <w:t>art. 108 ust. 1 pkt 3 ustawy,</w:t>
      </w:r>
    </w:p>
    <w:p w14:paraId="23F19C97" w14:textId="77777777" w:rsidR="00E35562" w:rsidRPr="00894BF3" w:rsidRDefault="00E35562" w:rsidP="00E35562">
      <w:pPr>
        <w:numPr>
          <w:ilvl w:val="0"/>
          <w:numId w:val="3"/>
        </w:numPr>
        <w:tabs>
          <w:tab w:val="left" w:pos="720"/>
        </w:tabs>
        <w:spacing w:line="276" w:lineRule="auto"/>
        <w:ind w:left="720" w:right="562" w:hanging="361"/>
        <w:rPr>
          <w:rFonts w:cs="Calibri"/>
          <w:sz w:val="22"/>
          <w:szCs w:val="22"/>
        </w:rPr>
      </w:pPr>
      <w:r w:rsidRPr="00894BF3">
        <w:rPr>
          <w:rFonts w:cs="Calibri"/>
          <w:sz w:val="22"/>
          <w:szCs w:val="22"/>
        </w:rPr>
        <w:t>art. 108 ust. 1 pkt 4 ustawy, dotyczących orzeczenia zakazu ubiegania się o zamówienie publiczne tytułem środka zapobiegawczego,</w:t>
      </w:r>
    </w:p>
    <w:p w14:paraId="07111863" w14:textId="77777777" w:rsidR="00E35562" w:rsidRPr="00894BF3" w:rsidRDefault="00E35562" w:rsidP="00E35562">
      <w:pPr>
        <w:numPr>
          <w:ilvl w:val="0"/>
          <w:numId w:val="3"/>
        </w:numPr>
        <w:tabs>
          <w:tab w:val="left" w:pos="720"/>
        </w:tabs>
        <w:spacing w:line="276" w:lineRule="auto"/>
        <w:ind w:left="720" w:right="562" w:hanging="361"/>
        <w:rPr>
          <w:rFonts w:cs="Calibri"/>
          <w:sz w:val="22"/>
          <w:szCs w:val="22"/>
        </w:rPr>
      </w:pPr>
      <w:r w:rsidRPr="00894BF3">
        <w:rPr>
          <w:rFonts w:cs="Calibri"/>
          <w:sz w:val="22"/>
          <w:szCs w:val="22"/>
        </w:rPr>
        <w:t>art. 108 ust. 1 pkt 5 ustawy, dotyczących zawarcia z innymi wykonawcami porozumienia mającego na celu za-kłócenie konkurencji,</w:t>
      </w:r>
    </w:p>
    <w:p w14:paraId="35E1450A" w14:textId="77777777" w:rsidR="00E35562" w:rsidRPr="00894BF3" w:rsidRDefault="00E35562" w:rsidP="00E35562">
      <w:pPr>
        <w:numPr>
          <w:ilvl w:val="0"/>
          <w:numId w:val="3"/>
        </w:numPr>
        <w:tabs>
          <w:tab w:val="left" w:pos="720"/>
        </w:tabs>
        <w:spacing w:line="276" w:lineRule="auto"/>
        <w:ind w:left="720" w:right="562" w:hanging="361"/>
        <w:rPr>
          <w:rFonts w:cs="Calibri"/>
          <w:sz w:val="22"/>
          <w:szCs w:val="22"/>
        </w:rPr>
      </w:pPr>
      <w:r w:rsidRPr="00894BF3">
        <w:rPr>
          <w:rFonts w:cs="Calibri"/>
          <w:sz w:val="22"/>
          <w:szCs w:val="22"/>
        </w:rPr>
        <w:t>art. 108 ust. 1 pkt 6 ustawy,</w:t>
      </w:r>
    </w:p>
    <w:p w14:paraId="1E225784" w14:textId="23FFA8EE" w:rsidR="00E35562" w:rsidRPr="00894BF3" w:rsidRDefault="00E35562" w:rsidP="00E35562">
      <w:pPr>
        <w:numPr>
          <w:ilvl w:val="0"/>
          <w:numId w:val="3"/>
        </w:numPr>
        <w:tabs>
          <w:tab w:val="left" w:pos="720"/>
        </w:tabs>
        <w:spacing w:line="276" w:lineRule="auto"/>
        <w:ind w:left="720" w:right="562" w:hanging="361"/>
        <w:rPr>
          <w:rFonts w:cs="Calibri"/>
          <w:sz w:val="22"/>
          <w:szCs w:val="22"/>
        </w:rPr>
      </w:pPr>
      <w:r w:rsidRPr="00894BF3">
        <w:rPr>
          <w:rFonts w:cs="Calibri"/>
          <w:sz w:val="22"/>
          <w:szCs w:val="22"/>
        </w:rPr>
        <w:t>art. 5k rozporządzenia 833/2014</w:t>
      </w:r>
      <w:r w:rsidR="009B192A">
        <w:rPr>
          <w:rFonts w:cs="Calibri"/>
          <w:sz w:val="22"/>
          <w:szCs w:val="22"/>
        </w:rPr>
        <w:t xml:space="preserve"> z </w:t>
      </w:r>
      <w:proofErr w:type="spellStart"/>
      <w:r w:rsidR="009B192A">
        <w:rPr>
          <w:rFonts w:cs="Calibri"/>
          <w:sz w:val="22"/>
          <w:szCs w:val="22"/>
        </w:rPr>
        <w:t>późn</w:t>
      </w:r>
      <w:proofErr w:type="spellEnd"/>
      <w:r w:rsidR="009B192A">
        <w:rPr>
          <w:rFonts w:cs="Calibri"/>
          <w:sz w:val="22"/>
          <w:szCs w:val="22"/>
        </w:rPr>
        <w:t xml:space="preserve"> zm.</w:t>
      </w:r>
      <w:r w:rsidRPr="00894BF3">
        <w:rPr>
          <w:rFonts w:cs="Calibri"/>
          <w:sz w:val="22"/>
          <w:szCs w:val="22"/>
        </w:rPr>
        <w:t>,</w:t>
      </w:r>
    </w:p>
    <w:p w14:paraId="2684365A" w14:textId="77777777" w:rsidR="00E35562" w:rsidRPr="00894BF3" w:rsidRDefault="00E35562" w:rsidP="00E35562">
      <w:pPr>
        <w:numPr>
          <w:ilvl w:val="0"/>
          <w:numId w:val="3"/>
        </w:numPr>
        <w:tabs>
          <w:tab w:val="left" w:pos="720"/>
        </w:tabs>
        <w:spacing w:line="276" w:lineRule="auto"/>
        <w:ind w:left="720" w:right="562" w:hanging="361"/>
        <w:rPr>
          <w:rFonts w:cs="Calibri"/>
          <w:sz w:val="22"/>
          <w:szCs w:val="22"/>
        </w:rPr>
      </w:pPr>
      <w:r w:rsidRPr="00894BF3">
        <w:rPr>
          <w:rFonts w:cs="Calibri"/>
          <w:sz w:val="22"/>
          <w:szCs w:val="22"/>
        </w:rPr>
        <w:t>art. 7 ust. 1 ustawy o szczególnych rozwiązaniach w zakresie przeciwdziałania wspieraniu agresji na Ukrainę oraz służących ochronie bezpieczeństwa narodowego.</w:t>
      </w:r>
    </w:p>
    <w:p w14:paraId="3925D48A" w14:textId="77777777" w:rsidR="00E35562" w:rsidRPr="00894BF3" w:rsidRDefault="00E35562" w:rsidP="00E35562">
      <w:pPr>
        <w:spacing w:line="276" w:lineRule="auto"/>
        <w:ind w:right="562"/>
        <w:rPr>
          <w:rFonts w:eastAsia="Times New Roman" w:cs="Calibri"/>
          <w:sz w:val="22"/>
          <w:szCs w:val="22"/>
        </w:rPr>
      </w:pPr>
    </w:p>
    <w:p w14:paraId="7B5794A9" w14:textId="77777777" w:rsidR="00E35562" w:rsidRPr="00894BF3" w:rsidRDefault="00E35562" w:rsidP="00E35562">
      <w:pPr>
        <w:spacing w:line="276" w:lineRule="auto"/>
        <w:ind w:left="5680" w:right="562"/>
        <w:rPr>
          <w:rFonts w:cs="Calibri"/>
          <w:i/>
          <w:sz w:val="22"/>
          <w:szCs w:val="22"/>
        </w:rPr>
      </w:pPr>
      <w:r w:rsidRPr="00894BF3">
        <w:rPr>
          <w:rFonts w:cs="Calibri"/>
          <w:i/>
          <w:sz w:val="22"/>
          <w:szCs w:val="22"/>
        </w:rPr>
        <w:t>(podpis osoby/</w:t>
      </w:r>
      <w:proofErr w:type="spellStart"/>
      <w:r w:rsidRPr="00894BF3">
        <w:rPr>
          <w:rFonts w:cs="Calibri"/>
          <w:i/>
          <w:sz w:val="22"/>
          <w:szCs w:val="22"/>
        </w:rPr>
        <w:t>ób</w:t>
      </w:r>
      <w:proofErr w:type="spellEnd"/>
      <w:r w:rsidRPr="00894BF3">
        <w:rPr>
          <w:rFonts w:cs="Calibri"/>
          <w:i/>
          <w:sz w:val="22"/>
          <w:szCs w:val="22"/>
        </w:rPr>
        <w:t xml:space="preserve"> uprawnionej/</w:t>
      </w:r>
      <w:proofErr w:type="spellStart"/>
      <w:r w:rsidRPr="00894BF3">
        <w:rPr>
          <w:rFonts w:cs="Calibri"/>
          <w:i/>
          <w:sz w:val="22"/>
          <w:szCs w:val="22"/>
        </w:rPr>
        <w:t>ych</w:t>
      </w:r>
      <w:proofErr w:type="spellEnd"/>
    </w:p>
    <w:p w14:paraId="69EF1220" w14:textId="77777777" w:rsidR="00E35562" w:rsidRPr="00894BF3" w:rsidRDefault="00E35562" w:rsidP="00E35562">
      <w:pPr>
        <w:spacing w:line="276" w:lineRule="auto"/>
        <w:ind w:left="5680" w:right="562"/>
        <w:rPr>
          <w:rFonts w:cs="Calibri"/>
          <w:i/>
          <w:sz w:val="22"/>
          <w:szCs w:val="22"/>
        </w:rPr>
      </w:pPr>
      <w:r w:rsidRPr="00894BF3">
        <w:rPr>
          <w:rFonts w:cs="Calibri"/>
          <w:i/>
          <w:sz w:val="22"/>
          <w:szCs w:val="22"/>
        </w:rPr>
        <w:t>do reprezentowania Wykonawcy)</w:t>
      </w:r>
    </w:p>
    <w:p w14:paraId="139743D9" w14:textId="77777777" w:rsidR="00E35562" w:rsidRPr="00894BF3" w:rsidRDefault="00E35562" w:rsidP="00E35562">
      <w:pPr>
        <w:spacing w:line="276" w:lineRule="auto"/>
        <w:ind w:right="562"/>
        <w:rPr>
          <w:rFonts w:eastAsia="Times New Roman" w:cs="Calibri"/>
          <w:sz w:val="22"/>
          <w:szCs w:val="22"/>
        </w:rPr>
      </w:pPr>
    </w:p>
    <w:p w14:paraId="2D1296BA" w14:textId="77777777" w:rsidR="00E35562" w:rsidRPr="00894BF3" w:rsidRDefault="00E35562" w:rsidP="00E35562">
      <w:pPr>
        <w:spacing w:line="276" w:lineRule="auto"/>
        <w:ind w:right="562"/>
        <w:rPr>
          <w:rFonts w:eastAsia="Times New Roman" w:cs="Calibri"/>
          <w:sz w:val="22"/>
          <w:szCs w:val="22"/>
        </w:rPr>
      </w:pPr>
    </w:p>
    <w:p w14:paraId="3D2D2E91" w14:textId="77777777" w:rsidR="00E35562" w:rsidRPr="00894BF3" w:rsidRDefault="00E35562" w:rsidP="00E35562">
      <w:pPr>
        <w:spacing w:line="276" w:lineRule="auto"/>
        <w:ind w:right="562"/>
        <w:rPr>
          <w:rFonts w:eastAsia="Times New Roman" w:cs="Calibri"/>
          <w:sz w:val="22"/>
          <w:szCs w:val="22"/>
        </w:rPr>
      </w:pPr>
    </w:p>
    <w:p w14:paraId="09605815" w14:textId="77777777" w:rsidR="00E35562" w:rsidRPr="00894BF3" w:rsidRDefault="00E35562" w:rsidP="00E35562">
      <w:pPr>
        <w:spacing w:line="276" w:lineRule="auto"/>
        <w:ind w:right="562"/>
        <w:rPr>
          <w:rFonts w:eastAsia="Times New Roman" w:cs="Calibri"/>
          <w:sz w:val="22"/>
          <w:szCs w:val="22"/>
        </w:rPr>
      </w:pPr>
    </w:p>
    <w:sectPr w:rsidR="00E35562" w:rsidRPr="00894BF3" w:rsidSect="009B192A">
      <w:pgSz w:w="11900" w:h="16838"/>
      <w:pgMar w:top="831" w:right="846" w:bottom="1440" w:left="1420" w:header="0" w:footer="850" w:gutter="0"/>
      <w:cols w:space="0" w:equalWidth="0">
        <w:col w:w="10249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D165C" w14:textId="77777777" w:rsidR="006679B6" w:rsidRDefault="006679B6" w:rsidP="00E35562">
      <w:r>
        <w:separator/>
      </w:r>
    </w:p>
  </w:endnote>
  <w:endnote w:type="continuationSeparator" w:id="0">
    <w:p w14:paraId="043CBD9B" w14:textId="77777777" w:rsidR="006679B6" w:rsidRDefault="006679B6" w:rsidP="00E355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AE550" w14:textId="506DD926" w:rsidR="00E35562" w:rsidRDefault="0085117E">
    <w:pPr>
      <w:pStyle w:val="Stopka"/>
    </w:pPr>
    <w:r w:rsidRPr="0010143F">
      <w:rPr>
        <w:noProof/>
      </w:rPr>
      <w:drawing>
        <wp:anchor distT="0" distB="0" distL="114300" distR="114300" simplePos="0" relativeHeight="251658240" behindDoc="0" locked="0" layoutInCell="1" allowOverlap="1" wp14:anchorId="5EB6DFA6" wp14:editId="7A4BC50C">
          <wp:simplePos x="914400" y="6286500"/>
          <wp:positionH relativeFrom="margin">
            <wp:align>center</wp:align>
          </wp:positionH>
          <wp:positionV relativeFrom="margin">
            <wp:align>bottom</wp:align>
          </wp:positionV>
          <wp:extent cx="5761355" cy="572770"/>
          <wp:effectExtent l="0" t="0" r="0" b="0"/>
          <wp:wrapSquare wrapText="bothSides"/>
          <wp:docPr id="39394148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C8BE96" w14:textId="77777777" w:rsidR="006679B6" w:rsidRDefault="006679B6" w:rsidP="00E35562">
      <w:r>
        <w:separator/>
      </w:r>
    </w:p>
  </w:footnote>
  <w:footnote w:type="continuationSeparator" w:id="0">
    <w:p w14:paraId="433FC621" w14:textId="77777777" w:rsidR="006679B6" w:rsidRDefault="006679B6" w:rsidP="00E355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7"/>
    <w:multiLevelType w:val="hybridMultilevel"/>
    <w:tmpl w:val="53584BC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68"/>
    <w:multiLevelType w:val="hybridMultilevel"/>
    <w:tmpl w:val="415E286C"/>
    <w:lvl w:ilvl="0" w:tplc="FFFFFFFF">
      <w:start w:val="1"/>
      <w:numFmt w:val="bullet"/>
      <w:lvlText w:val="*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77"/>
    <w:multiLevelType w:val="hybridMultilevel"/>
    <w:tmpl w:val="4C9B090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A325280"/>
    <w:multiLevelType w:val="hybridMultilevel"/>
    <w:tmpl w:val="A4D28938"/>
    <w:lvl w:ilvl="0" w:tplc="4E4C4D06">
      <w:start w:val="1"/>
      <w:numFmt w:val="lowerLetter"/>
      <w:lvlText w:val="(%1)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336491"/>
    <w:multiLevelType w:val="hybridMultilevel"/>
    <w:tmpl w:val="B978BA82"/>
    <w:lvl w:ilvl="0" w:tplc="1D047FAE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2FE220EC"/>
    <w:multiLevelType w:val="hybridMultilevel"/>
    <w:tmpl w:val="B978BA82"/>
    <w:lvl w:ilvl="0" w:tplc="FFFFFFFF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4" w:hanging="360"/>
      </w:pPr>
    </w:lvl>
    <w:lvl w:ilvl="2" w:tplc="FFFFFFFF" w:tentative="1">
      <w:start w:val="1"/>
      <w:numFmt w:val="lowerRoman"/>
      <w:lvlText w:val="%3."/>
      <w:lvlJc w:val="right"/>
      <w:pPr>
        <w:ind w:left="1834" w:hanging="180"/>
      </w:pPr>
    </w:lvl>
    <w:lvl w:ilvl="3" w:tplc="FFFFFFFF" w:tentative="1">
      <w:start w:val="1"/>
      <w:numFmt w:val="decimal"/>
      <w:lvlText w:val="%4."/>
      <w:lvlJc w:val="left"/>
      <w:pPr>
        <w:ind w:left="2554" w:hanging="360"/>
      </w:pPr>
    </w:lvl>
    <w:lvl w:ilvl="4" w:tplc="FFFFFFFF" w:tentative="1">
      <w:start w:val="1"/>
      <w:numFmt w:val="lowerLetter"/>
      <w:lvlText w:val="%5."/>
      <w:lvlJc w:val="left"/>
      <w:pPr>
        <w:ind w:left="3274" w:hanging="360"/>
      </w:pPr>
    </w:lvl>
    <w:lvl w:ilvl="5" w:tplc="FFFFFFFF" w:tentative="1">
      <w:start w:val="1"/>
      <w:numFmt w:val="lowerRoman"/>
      <w:lvlText w:val="%6."/>
      <w:lvlJc w:val="right"/>
      <w:pPr>
        <w:ind w:left="3994" w:hanging="180"/>
      </w:pPr>
    </w:lvl>
    <w:lvl w:ilvl="6" w:tplc="FFFFFFFF" w:tentative="1">
      <w:start w:val="1"/>
      <w:numFmt w:val="decimal"/>
      <w:lvlText w:val="%7."/>
      <w:lvlJc w:val="left"/>
      <w:pPr>
        <w:ind w:left="4714" w:hanging="360"/>
      </w:pPr>
    </w:lvl>
    <w:lvl w:ilvl="7" w:tplc="FFFFFFFF" w:tentative="1">
      <w:start w:val="1"/>
      <w:numFmt w:val="lowerLetter"/>
      <w:lvlText w:val="%8."/>
      <w:lvlJc w:val="left"/>
      <w:pPr>
        <w:ind w:left="5434" w:hanging="360"/>
      </w:pPr>
    </w:lvl>
    <w:lvl w:ilvl="8" w:tplc="FFFFFFFF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 w15:restartNumberingAfterBreak="0">
    <w:nsid w:val="3CFD07D7"/>
    <w:multiLevelType w:val="hybridMultilevel"/>
    <w:tmpl w:val="BFE2E228"/>
    <w:lvl w:ilvl="0" w:tplc="14DCA06A">
      <w:start w:val="1"/>
      <w:numFmt w:val="bullet"/>
      <w:lvlText w:val=""/>
      <w:lvlJc w:val="left"/>
      <w:pPr>
        <w:ind w:left="72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7" w15:restartNumberingAfterBreak="0">
    <w:nsid w:val="3EEE726C"/>
    <w:multiLevelType w:val="hybridMultilevel"/>
    <w:tmpl w:val="B978BA82"/>
    <w:lvl w:ilvl="0" w:tplc="FFFFFFFF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4" w:hanging="360"/>
      </w:pPr>
    </w:lvl>
    <w:lvl w:ilvl="2" w:tplc="FFFFFFFF" w:tentative="1">
      <w:start w:val="1"/>
      <w:numFmt w:val="lowerRoman"/>
      <w:lvlText w:val="%3."/>
      <w:lvlJc w:val="right"/>
      <w:pPr>
        <w:ind w:left="1834" w:hanging="180"/>
      </w:pPr>
    </w:lvl>
    <w:lvl w:ilvl="3" w:tplc="FFFFFFFF" w:tentative="1">
      <w:start w:val="1"/>
      <w:numFmt w:val="decimal"/>
      <w:lvlText w:val="%4."/>
      <w:lvlJc w:val="left"/>
      <w:pPr>
        <w:ind w:left="2554" w:hanging="360"/>
      </w:pPr>
    </w:lvl>
    <w:lvl w:ilvl="4" w:tplc="FFFFFFFF" w:tentative="1">
      <w:start w:val="1"/>
      <w:numFmt w:val="lowerLetter"/>
      <w:lvlText w:val="%5."/>
      <w:lvlJc w:val="left"/>
      <w:pPr>
        <w:ind w:left="3274" w:hanging="360"/>
      </w:pPr>
    </w:lvl>
    <w:lvl w:ilvl="5" w:tplc="FFFFFFFF" w:tentative="1">
      <w:start w:val="1"/>
      <w:numFmt w:val="lowerRoman"/>
      <w:lvlText w:val="%6."/>
      <w:lvlJc w:val="right"/>
      <w:pPr>
        <w:ind w:left="3994" w:hanging="180"/>
      </w:pPr>
    </w:lvl>
    <w:lvl w:ilvl="6" w:tplc="FFFFFFFF" w:tentative="1">
      <w:start w:val="1"/>
      <w:numFmt w:val="decimal"/>
      <w:lvlText w:val="%7."/>
      <w:lvlJc w:val="left"/>
      <w:pPr>
        <w:ind w:left="4714" w:hanging="360"/>
      </w:pPr>
    </w:lvl>
    <w:lvl w:ilvl="7" w:tplc="FFFFFFFF" w:tentative="1">
      <w:start w:val="1"/>
      <w:numFmt w:val="lowerLetter"/>
      <w:lvlText w:val="%8."/>
      <w:lvlJc w:val="left"/>
      <w:pPr>
        <w:ind w:left="5434" w:hanging="360"/>
      </w:pPr>
    </w:lvl>
    <w:lvl w:ilvl="8" w:tplc="FFFFFFFF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8" w15:restartNumberingAfterBreak="0">
    <w:nsid w:val="3EFB653A"/>
    <w:multiLevelType w:val="hybridMultilevel"/>
    <w:tmpl w:val="B978BA82"/>
    <w:lvl w:ilvl="0" w:tplc="FFFFFFFF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4" w:hanging="360"/>
      </w:pPr>
    </w:lvl>
    <w:lvl w:ilvl="2" w:tplc="FFFFFFFF" w:tentative="1">
      <w:start w:val="1"/>
      <w:numFmt w:val="lowerRoman"/>
      <w:lvlText w:val="%3."/>
      <w:lvlJc w:val="right"/>
      <w:pPr>
        <w:ind w:left="1834" w:hanging="180"/>
      </w:pPr>
    </w:lvl>
    <w:lvl w:ilvl="3" w:tplc="FFFFFFFF" w:tentative="1">
      <w:start w:val="1"/>
      <w:numFmt w:val="decimal"/>
      <w:lvlText w:val="%4."/>
      <w:lvlJc w:val="left"/>
      <w:pPr>
        <w:ind w:left="2554" w:hanging="360"/>
      </w:pPr>
    </w:lvl>
    <w:lvl w:ilvl="4" w:tplc="FFFFFFFF" w:tentative="1">
      <w:start w:val="1"/>
      <w:numFmt w:val="lowerLetter"/>
      <w:lvlText w:val="%5."/>
      <w:lvlJc w:val="left"/>
      <w:pPr>
        <w:ind w:left="3274" w:hanging="360"/>
      </w:pPr>
    </w:lvl>
    <w:lvl w:ilvl="5" w:tplc="FFFFFFFF" w:tentative="1">
      <w:start w:val="1"/>
      <w:numFmt w:val="lowerRoman"/>
      <w:lvlText w:val="%6."/>
      <w:lvlJc w:val="right"/>
      <w:pPr>
        <w:ind w:left="3994" w:hanging="180"/>
      </w:pPr>
    </w:lvl>
    <w:lvl w:ilvl="6" w:tplc="FFFFFFFF" w:tentative="1">
      <w:start w:val="1"/>
      <w:numFmt w:val="decimal"/>
      <w:lvlText w:val="%7."/>
      <w:lvlJc w:val="left"/>
      <w:pPr>
        <w:ind w:left="4714" w:hanging="360"/>
      </w:pPr>
    </w:lvl>
    <w:lvl w:ilvl="7" w:tplc="FFFFFFFF" w:tentative="1">
      <w:start w:val="1"/>
      <w:numFmt w:val="lowerLetter"/>
      <w:lvlText w:val="%8."/>
      <w:lvlJc w:val="left"/>
      <w:pPr>
        <w:ind w:left="5434" w:hanging="360"/>
      </w:pPr>
    </w:lvl>
    <w:lvl w:ilvl="8" w:tplc="FFFFFFFF" w:tentative="1">
      <w:start w:val="1"/>
      <w:numFmt w:val="lowerRoman"/>
      <w:lvlText w:val="%9."/>
      <w:lvlJc w:val="right"/>
      <w:pPr>
        <w:ind w:left="6154" w:hanging="180"/>
      </w:pPr>
    </w:lvl>
  </w:abstractNum>
  <w:num w:numId="1" w16cid:durableId="1473138467">
    <w:abstractNumId w:val="0"/>
  </w:num>
  <w:num w:numId="2" w16cid:durableId="1229027697">
    <w:abstractNumId w:val="1"/>
  </w:num>
  <w:num w:numId="3" w16cid:durableId="1064833647">
    <w:abstractNumId w:val="2"/>
  </w:num>
  <w:num w:numId="4" w16cid:durableId="17544702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18281698">
    <w:abstractNumId w:val="6"/>
  </w:num>
  <w:num w:numId="6" w16cid:durableId="1080560640">
    <w:abstractNumId w:val="4"/>
  </w:num>
  <w:num w:numId="7" w16cid:durableId="2078166308">
    <w:abstractNumId w:val="7"/>
  </w:num>
  <w:num w:numId="8" w16cid:durableId="970129981">
    <w:abstractNumId w:val="5"/>
  </w:num>
  <w:num w:numId="9" w16cid:durableId="848256369">
    <w:abstractNumId w:val="3"/>
  </w:num>
  <w:num w:numId="10" w16cid:durableId="7837668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066"/>
    <w:rsid w:val="000901C7"/>
    <w:rsid w:val="000B1777"/>
    <w:rsid w:val="000F3653"/>
    <w:rsid w:val="0010123C"/>
    <w:rsid w:val="00154683"/>
    <w:rsid w:val="0021069D"/>
    <w:rsid w:val="002112B9"/>
    <w:rsid w:val="002D42A1"/>
    <w:rsid w:val="002E392C"/>
    <w:rsid w:val="002F5A40"/>
    <w:rsid w:val="00341A88"/>
    <w:rsid w:val="003B1BB8"/>
    <w:rsid w:val="003E6D7D"/>
    <w:rsid w:val="004538F1"/>
    <w:rsid w:val="005048EC"/>
    <w:rsid w:val="005C6828"/>
    <w:rsid w:val="00620143"/>
    <w:rsid w:val="00664849"/>
    <w:rsid w:val="006679B6"/>
    <w:rsid w:val="0067716F"/>
    <w:rsid w:val="00773244"/>
    <w:rsid w:val="007B1651"/>
    <w:rsid w:val="007F4377"/>
    <w:rsid w:val="0085117E"/>
    <w:rsid w:val="00892822"/>
    <w:rsid w:val="00894BF3"/>
    <w:rsid w:val="008C057C"/>
    <w:rsid w:val="0091648A"/>
    <w:rsid w:val="009831BF"/>
    <w:rsid w:val="009B192A"/>
    <w:rsid w:val="009B4066"/>
    <w:rsid w:val="00AA1140"/>
    <w:rsid w:val="00AA1558"/>
    <w:rsid w:val="00B44C2C"/>
    <w:rsid w:val="00C11261"/>
    <w:rsid w:val="00C91DBE"/>
    <w:rsid w:val="00D70CFC"/>
    <w:rsid w:val="00D746AB"/>
    <w:rsid w:val="00E35562"/>
    <w:rsid w:val="00EA40D8"/>
    <w:rsid w:val="00ED0D99"/>
    <w:rsid w:val="00ED1F62"/>
    <w:rsid w:val="00EE2C96"/>
    <w:rsid w:val="00F06CA2"/>
    <w:rsid w:val="00FB3F3F"/>
    <w:rsid w:val="00FC3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26760C"/>
  <w15:chartTrackingRefBased/>
  <w15:docId w15:val="{B79FB8E4-D72A-4D71-891B-0E518CBC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5562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B406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B406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B406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B406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B406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B406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B406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B406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B406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B406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B406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B406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B406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B406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B406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B406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B406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B406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B406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B406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B406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B406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B406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B4066"/>
    <w:rPr>
      <w:i/>
      <w:iCs/>
      <w:color w:val="404040" w:themeColor="text1" w:themeTint="BF"/>
    </w:rPr>
  </w:style>
  <w:style w:type="paragraph" w:styleId="Akapitzlist">
    <w:name w:val="List Paragraph"/>
    <w:aliases w:val="Numerowanie,List Paragraph,Akapit z listą4,Podsis rysunku,T_SZ_List Paragraph,L1,Akapit z listą5,BulletC,Wyliczanie,Obiekt,normalny tekst,Akapit z listą31,Bullets,List Paragraph1,Wypunktowanie,CP-UC,CP-Punkty,Bullet List,List - bullets,b1"/>
    <w:basedOn w:val="Normalny"/>
    <w:link w:val="AkapitzlistZnak"/>
    <w:uiPriority w:val="34"/>
    <w:qFormat/>
    <w:rsid w:val="009B406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B406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B406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B406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B4066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umerowanie Znak,List Paragraph Znak,Akapit z listą4 Znak,Podsis rysunku Znak,T_SZ_List Paragraph Znak,L1 Znak,Akapit z listą5 Znak,BulletC Znak,Wyliczanie Znak,Obiekt Znak,normalny tekst Znak,Akapit z listą31 Znak,Bullets Znak"/>
    <w:link w:val="Akapitzlist"/>
    <w:uiPriority w:val="34"/>
    <w:qFormat/>
    <w:locked/>
    <w:rsid w:val="00E35562"/>
  </w:style>
  <w:style w:type="character" w:styleId="Uwydatnienie">
    <w:name w:val="Emphasis"/>
    <w:uiPriority w:val="20"/>
    <w:qFormat/>
    <w:rsid w:val="00E35562"/>
    <w:rPr>
      <w:i/>
    </w:rPr>
  </w:style>
  <w:style w:type="paragraph" w:styleId="Nagwek">
    <w:name w:val="header"/>
    <w:basedOn w:val="Normalny"/>
    <w:link w:val="NagwekZnak"/>
    <w:uiPriority w:val="99"/>
    <w:unhideWhenUsed/>
    <w:rsid w:val="00E355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35562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aliases w:val="Znak3"/>
    <w:basedOn w:val="Normalny"/>
    <w:link w:val="StopkaZnak"/>
    <w:uiPriority w:val="99"/>
    <w:unhideWhenUsed/>
    <w:rsid w:val="00E35562"/>
    <w:pPr>
      <w:tabs>
        <w:tab w:val="center" w:pos="4536"/>
        <w:tab w:val="right" w:pos="9072"/>
      </w:tabs>
    </w:pPr>
  </w:style>
  <w:style w:type="character" w:customStyle="1" w:styleId="StopkaZnak">
    <w:name w:val="Stopka Znak"/>
    <w:aliases w:val="Znak3 Znak"/>
    <w:basedOn w:val="Domylnaczcionkaakapitu"/>
    <w:link w:val="Stopka"/>
    <w:uiPriority w:val="99"/>
    <w:rsid w:val="00E35562"/>
    <w:rPr>
      <w:rFonts w:ascii="Calibri" w:eastAsia="Calibri" w:hAnsi="Calibri" w:cs="Arial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7B16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894BF3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432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</dc:creator>
  <cp:keywords/>
  <dc:description/>
  <cp:lastModifiedBy>AN</cp:lastModifiedBy>
  <cp:revision>16</cp:revision>
  <dcterms:created xsi:type="dcterms:W3CDTF">2025-12-21T10:51:00Z</dcterms:created>
  <dcterms:modified xsi:type="dcterms:W3CDTF">2026-04-15T04:28:00Z</dcterms:modified>
</cp:coreProperties>
</file>